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80" w:rsidRPr="00D63280" w:rsidRDefault="00D63280">
      <w:pP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D63280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Unione civili, Tonini: Pd trovi sintesi che allarghi maggioranza</w:t>
      </w:r>
    </w:p>
    <w:p w:rsidR="001F10FA" w:rsidRPr="00D63280" w:rsidRDefault="00D63280">
      <w:pPr>
        <w:rPr>
          <w:rFonts w:ascii="Times New Roman" w:hAnsi="Times New Roman" w:cs="Times New Roman"/>
          <w:sz w:val="24"/>
          <w:szCs w:val="24"/>
        </w:rPr>
      </w:pPr>
      <w:r w:rsidRPr="00D63280">
        <w:rPr>
          <w:rFonts w:ascii="Times New Roman" w:hAnsi="Times New Roman" w:cs="Times New Roman"/>
          <w:sz w:val="24"/>
          <w:szCs w:val="24"/>
          <w:lang w:val="it-IT"/>
        </w:rPr>
        <w:t>Roma, 17 feb. (</w:t>
      </w:r>
      <w:proofErr w:type="spellStart"/>
      <w:r w:rsidRPr="00D63280">
        <w:rPr>
          <w:rFonts w:ascii="Times New Roman" w:hAnsi="Times New Roman" w:cs="Times New Roman"/>
          <w:sz w:val="24"/>
          <w:szCs w:val="24"/>
          <w:lang w:val="it-IT"/>
        </w:rPr>
        <w:t>LaPresse</w:t>
      </w:r>
      <w:proofErr w:type="spellEnd"/>
      <w:r w:rsidRPr="00D63280">
        <w:rPr>
          <w:rFonts w:ascii="Times New Roman" w:hAnsi="Times New Roman" w:cs="Times New Roman"/>
          <w:sz w:val="24"/>
          <w:szCs w:val="24"/>
          <w:lang w:val="it-IT"/>
        </w:rPr>
        <w:t xml:space="preserve">) - "Il Pd si sieda a un tavolo e trovi una soluzione di sintesi. Quando il Pd fa sintesi al suo interno, fa sintesi nel Paese". Così il senatore Pd Giorgio </w:t>
      </w:r>
      <w:r w:rsidRPr="00D63280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D63280">
        <w:rPr>
          <w:rFonts w:ascii="Times New Roman" w:hAnsi="Times New Roman" w:cs="Times New Roman"/>
          <w:sz w:val="24"/>
          <w:szCs w:val="24"/>
          <w:lang w:val="it-IT"/>
        </w:rPr>
        <w:t xml:space="preserve">, intercettato dai cronisti in Senato. "Una mediazione - ha aggiunto - ti permette allargare maggioranza". Si va verso lo stralcio della </w:t>
      </w:r>
      <w:proofErr w:type="spellStart"/>
      <w:r w:rsidRPr="00D63280">
        <w:rPr>
          <w:rFonts w:ascii="Times New Roman" w:hAnsi="Times New Roman" w:cs="Times New Roman"/>
          <w:sz w:val="24"/>
          <w:szCs w:val="24"/>
          <w:lang w:val="it-IT"/>
        </w:rPr>
        <w:t>stapchild</w:t>
      </w:r>
      <w:proofErr w:type="spellEnd"/>
      <w:r w:rsidRPr="00D6328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63280">
        <w:rPr>
          <w:rFonts w:ascii="Times New Roman" w:hAnsi="Times New Roman" w:cs="Times New Roman"/>
          <w:sz w:val="24"/>
          <w:szCs w:val="24"/>
          <w:lang w:val="it-IT"/>
        </w:rPr>
        <w:t>adoption</w:t>
      </w:r>
      <w:proofErr w:type="spellEnd"/>
      <w:r w:rsidRPr="00D63280">
        <w:rPr>
          <w:rFonts w:ascii="Times New Roman" w:hAnsi="Times New Roman" w:cs="Times New Roman"/>
          <w:sz w:val="24"/>
          <w:szCs w:val="24"/>
          <w:lang w:val="it-IT"/>
        </w:rPr>
        <w:t xml:space="preserve">? </w:t>
      </w:r>
      <w:r w:rsidRPr="00D63280">
        <w:rPr>
          <w:rFonts w:ascii="Times New Roman" w:hAnsi="Times New Roman" w:cs="Times New Roman"/>
          <w:sz w:val="24"/>
          <w:szCs w:val="24"/>
        </w:rPr>
        <w:t xml:space="preserve">"È </w:t>
      </w:r>
      <w:proofErr w:type="spellStart"/>
      <w:r w:rsidRPr="00D6328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63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28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D63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280">
        <w:rPr>
          <w:rFonts w:ascii="Times New Roman" w:hAnsi="Times New Roman" w:cs="Times New Roman"/>
          <w:sz w:val="24"/>
          <w:szCs w:val="24"/>
        </w:rPr>
        <w:t>ipotesi</w:t>
      </w:r>
      <w:proofErr w:type="spellEnd"/>
      <w:r w:rsidRPr="00D63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280">
        <w:rPr>
          <w:rFonts w:ascii="Times New Roman" w:hAnsi="Times New Roman" w:cs="Times New Roman"/>
          <w:sz w:val="24"/>
          <w:szCs w:val="24"/>
        </w:rPr>
        <w:t>possibili</w:t>
      </w:r>
      <w:proofErr w:type="spellEnd"/>
      <w:r w:rsidRPr="00D63280">
        <w:rPr>
          <w:rFonts w:ascii="Times New Roman" w:hAnsi="Times New Roman" w:cs="Times New Roman"/>
          <w:sz w:val="24"/>
          <w:szCs w:val="24"/>
        </w:rPr>
        <w:t xml:space="preserve">", è la </w:t>
      </w:r>
      <w:proofErr w:type="spellStart"/>
      <w:r w:rsidRPr="00D63280">
        <w:rPr>
          <w:rFonts w:ascii="Times New Roman" w:hAnsi="Times New Roman" w:cs="Times New Roman"/>
          <w:sz w:val="24"/>
          <w:szCs w:val="24"/>
        </w:rPr>
        <w:t>risposta</w:t>
      </w:r>
      <w:proofErr w:type="spellEnd"/>
      <w:r w:rsidRPr="00D63280">
        <w:rPr>
          <w:rFonts w:ascii="Times New Roman" w:hAnsi="Times New Roman" w:cs="Times New Roman"/>
          <w:sz w:val="24"/>
          <w:szCs w:val="24"/>
        </w:rPr>
        <w:t>.</w:t>
      </w:r>
    </w:p>
    <w:sectPr w:rsidR="001F10FA" w:rsidRPr="00D63280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280"/>
    <w:rsid w:val="001F10FA"/>
    <w:rsid w:val="007E0E5B"/>
    <w:rsid w:val="00D6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D63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Senato della Repubblica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2016-02-18T10:41:00Z</dcterms:created>
  <dcterms:modified xsi:type="dcterms:W3CDTF">2016-02-18T10:42:00Z</dcterms:modified>
</cp:coreProperties>
</file>