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BE" w:rsidRPr="004905BE" w:rsidRDefault="004905BE" w:rsidP="004905B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it-IT" w:eastAsia="it-IT"/>
        </w:rPr>
      </w:pPr>
      <w:r w:rsidRPr="004905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it-IT" w:eastAsia="it-IT"/>
        </w:rPr>
        <w:t xml:space="preserve">RIFORME: TONINI, CERCHIAMO INTESA CON MINORANZA PD SU ART.21 </w:t>
      </w:r>
    </w:p>
    <w:p w:rsidR="004905BE" w:rsidRDefault="004905BE">
      <w:pPr>
        <w:rPr>
          <w:lang w:val="it-IT"/>
        </w:rPr>
      </w:pPr>
    </w:p>
    <w:p w:rsidR="001F10FA" w:rsidRPr="004905BE" w:rsidRDefault="004905BE">
      <w:pPr>
        <w:rPr>
          <w:lang w:val="it-IT"/>
        </w:rPr>
      </w:pPr>
      <w:r w:rsidRPr="004905BE">
        <w:rPr>
          <w:lang w:val="it-IT"/>
        </w:rPr>
        <w:t xml:space="preserve">Esame aula rapido, il 13 Senato </w:t>
      </w:r>
      <w:proofErr w:type="spellStart"/>
      <w:r w:rsidRPr="004905BE">
        <w:rPr>
          <w:lang w:val="it-IT"/>
        </w:rPr>
        <w:t>approvera'</w:t>
      </w:r>
      <w:proofErr w:type="spellEnd"/>
      <w:r w:rsidRPr="004905BE">
        <w:rPr>
          <w:lang w:val="it-IT"/>
        </w:rPr>
        <w:t xml:space="preserve"> ddl costituzionale Roma, 7 ott. (</w:t>
      </w:r>
      <w:proofErr w:type="spellStart"/>
      <w:r w:rsidRPr="004905BE">
        <w:rPr>
          <w:lang w:val="it-IT"/>
        </w:rPr>
        <w:t>AdnKronos</w:t>
      </w:r>
      <w:proofErr w:type="spellEnd"/>
      <w:r w:rsidRPr="004905BE">
        <w:rPr>
          <w:lang w:val="it-IT"/>
        </w:rPr>
        <w:t xml:space="preserve">) - Non è ancora stato trovato un punto di incontro tra maggioranza e minoranza Pd sull'articolo 21, quello che riguarda le modalità di elezione del presidente della Repubblica, alla luce del riassetto parlamentare. "Stiamo lavorando insieme - ha dichiarato il vice presidente del gruppo Pd al Senato, Giorgio </w:t>
      </w:r>
      <w:r w:rsidRPr="004905BE">
        <w:rPr>
          <w:rStyle w:val="searchkey"/>
          <w:lang w:val="it-IT"/>
        </w:rPr>
        <w:t>Tonini</w:t>
      </w:r>
      <w:r w:rsidRPr="004905BE">
        <w:rPr>
          <w:lang w:val="it-IT"/>
        </w:rPr>
        <w:t xml:space="preserve"> -</w:t>
      </w:r>
      <w:r w:rsidRPr="004905BE">
        <w:rPr>
          <w:rFonts w:ascii="Arial" w:hAnsi="Arial" w:cs="Arial"/>
          <w:lang w:val="it-IT"/>
        </w:rPr>
        <w:t> </w:t>
      </w:r>
      <w:r w:rsidRPr="004905BE">
        <w:rPr>
          <w:rFonts w:ascii="Calibri" w:hAnsi="Calibri" w:cs="Calibri"/>
          <w:lang w:val="it-IT"/>
        </w:rPr>
        <w:t>per risolvere un problema che è</w:t>
      </w:r>
      <w:r w:rsidRPr="004905BE">
        <w:rPr>
          <w:lang w:val="it-IT"/>
        </w:rPr>
        <w:t xml:space="preserve"> allo stesso tempo tecnico e politico, che riguarda il presidente della Repubblica. Intendiamo trovare una norma più soddisfacente di quella approvata dalla Camera, tenendo presente la richiesta da parte della Camera - richiesta che noi condividiamo - di non consegnare il presidente della Repubblica alla maggioranza pro tempore, qualunque essa sia". "Bisogna però anche evitare lo stallo e che ci sia quindi un meccanismo che consenta comunque di eleggere il presidente della Repubblica, mantenendo integre le sue funzioni di </w:t>
      </w:r>
      <w:proofErr w:type="spellStart"/>
      <w:r w:rsidRPr="004905BE">
        <w:rPr>
          <w:lang w:val="it-IT"/>
        </w:rPr>
        <w:t>terzietà</w:t>
      </w:r>
      <w:proofErr w:type="spellEnd"/>
      <w:r w:rsidRPr="004905BE">
        <w:rPr>
          <w:lang w:val="it-IT"/>
        </w:rPr>
        <w:t xml:space="preserve"> e di figura super </w:t>
      </w:r>
      <w:proofErr w:type="spellStart"/>
      <w:r w:rsidRPr="004905BE">
        <w:rPr>
          <w:lang w:val="it-IT"/>
        </w:rPr>
        <w:t>partes</w:t>
      </w:r>
      <w:proofErr w:type="spellEnd"/>
      <w:r w:rsidRPr="004905BE">
        <w:rPr>
          <w:lang w:val="it-IT"/>
        </w:rPr>
        <w:t xml:space="preserve">". </w:t>
      </w:r>
      <w:r w:rsidRPr="004905BE">
        <w:rPr>
          <w:rStyle w:val="searchkey"/>
          <w:lang w:val="it-IT"/>
        </w:rPr>
        <w:t>Tonini</w:t>
      </w:r>
      <w:r w:rsidRPr="004905BE">
        <w:rPr>
          <w:lang w:val="it-IT"/>
        </w:rPr>
        <w:t xml:space="preserve"> non si è infine sbilanciato sulla possibilità che il Senato approvi il testo, in anticipo rispetto ai tempi stabiliti. "Difficile fare previsioni - si è limitato a dire - stiamo procedendo rapidamente, sicuramente rispetteremo il termine stabilito dalla conferenza dei capigruppo, Il 13 ottobre la riforma sarà sicuramente approvata dal Senato".</w:t>
      </w:r>
    </w:p>
    <w:sectPr w:rsidR="001F10FA" w:rsidRPr="004905BE" w:rsidSect="001F1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905BE"/>
    <w:rsid w:val="001F10FA"/>
    <w:rsid w:val="004905BE"/>
    <w:rsid w:val="0093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0FA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earchkey">
    <w:name w:val="searchkey"/>
    <w:basedOn w:val="Carpredefinitoparagrafo"/>
    <w:rsid w:val="00490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>Senato della Repubblica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Tonini</dc:creator>
  <cp:lastModifiedBy>Giorgio Tonini</cp:lastModifiedBy>
  <cp:revision>2</cp:revision>
  <dcterms:created xsi:type="dcterms:W3CDTF">2015-10-07T10:14:00Z</dcterms:created>
  <dcterms:modified xsi:type="dcterms:W3CDTF">2015-10-07T10:14:00Z</dcterms:modified>
</cp:coreProperties>
</file>