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D81677">
      <w:pPr>
        <w:rPr>
          <w:rFonts w:ascii="Arial" w:hAnsi="Arial" w:cs="Arial"/>
          <w:b/>
          <w:bCs/>
          <w:color w:val="FF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FF0000"/>
          <w:shd w:val="clear" w:color="auto" w:fill="FFFFFF"/>
        </w:rPr>
        <w:t>L.Stabilità</w:t>
      </w:r>
      <w:proofErr w:type="spellEnd"/>
      <w:r>
        <w:rPr>
          <w:rFonts w:ascii="Arial" w:hAnsi="Arial" w:cs="Arial"/>
          <w:b/>
          <w:bCs/>
          <w:color w:val="FF0000"/>
          <w:shd w:val="clear" w:color="auto" w:fill="FFFFFF"/>
        </w:rPr>
        <w:t>: Tonini, manovra espansiva per bene Paese</w:t>
      </w:r>
    </w:p>
    <w:p w:rsidR="00D81677" w:rsidRDefault="00D81677"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ANSA</w:t>
      </w:r>
      <w:bookmarkStart w:id="0" w:name="_GoBack"/>
      <w:bookmarkEnd w:id="0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- ROMA, 6 NOV - "Domani scade il termine di presentazione degli emendamenti alla legge di stabilità. Da lunedì inizieranno i lavori di esame e illustrazione in commissione. Siamo di fronte a una manovra che valorizza crescita, occupazione e attenzione ai più poveri, una manovra finalmente di segno espansiva per il bene del paese". Lo dichiara il senatore del Pd 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, presidente della commissione Bilancio del Senato</w:t>
      </w:r>
    </w:p>
    <w:sectPr w:rsidR="00D8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7"/>
    <w:rsid w:val="000A4C3C"/>
    <w:rsid w:val="001564C4"/>
    <w:rsid w:val="002B57E2"/>
    <w:rsid w:val="003958D5"/>
    <w:rsid w:val="00523297"/>
    <w:rsid w:val="006D5BB7"/>
    <w:rsid w:val="008B246A"/>
    <w:rsid w:val="00D81677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81677"/>
  </w:style>
  <w:style w:type="character" w:customStyle="1" w:styleId="searchkey">
    <w:name w:val="searchkey"/>
    <w:basedOn w:val="Carpredefinitoparagrafo"/>
    <w:rsid w:val="00D8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81677"/>
  </w:style>
  <w:style w:type="character" w:customStyle="1" w:styleId="searchkey">
    <w:name w:val="searchkey"/>
    <w:basedOn w:val="Carpredefinitoparagrafo"/>
    <w:rsid w:val="00D8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2</cp:revision>
  <dcterms:created xsi:type="dcterms:W3CDTF">2015-11-07T21:29:00Z</dcterms:created>
  <dcterms:modified xsi:type="dcterms:W3CDTF">2015-11-07T21:29:00Z</dcterms:modified>
</cp:coreProperties>
</file>